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F429" w14:textId="55B98BDF" w:rsidR="00191F7E" w:rsidRDefault="00191F7E" w:rsidP="00523F3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ASSEMBLEA STRAORDINARIA DEL CSI MILANO</w:t>
      </w:r>
    </w:p>
    <w:p w14:paraId="4A37BF5B" w14:textId="77777777" w:rsidR="00191F7E" w:rsidRDefault="00191F7E" w:rsidP="00523F3B">
      <w:pPr>
        <w:jc w:val="both"/>
        <w:rPr>
          <w:rFonts w:cstheme="minorHAnsi"/>
          <w:b/>
          <w:bCs/>
          <w:sz w:val="24"/>
          <w:szCs w:val="24"/>
        </w:rPr>
      </w:pPr>
    </w:p>
    <w:p w14:paraId="398A3D24" w14:textId="4A3F9F93" w:rsidR="00B25721" w:rsidRDefault="00B25721" w:rsidP="00523F3B">
      <w:pPr>
        <w:jc w:val="both"/>
        <w:rPr>
          <w:rStyle w:val="markedcontent"/>
          <w:rFonts w:cstheme="minorHAnsi"/>
          <w:sz w:val="24"/>
          <w:szCs w:val="24"/>
        </w:rPr>
      </w:pPr>
      <w:r w:rsidRPr="00523F3B">
        <w:rPr>
          <w:rStyle w:val="markedcontent"/>
          <w:rFonts w:cstheme="minorHAnsi"/>
          <w:sz w:val="24"/>
          <w:szCs w:val="24"/>
        </w:rPr>
        <w:t xml:space="preserve">Il 2022 si è aperto con alcune novità rilevanti per la nostra associazione. Il CSI Nazionale è stato riconosciuto quale "rete associativa" del Terzo settore e, pertanto, ha assunto le funzioni di coordinamento, rappresentanza e supporto per le </w:t>
      </w:r>
      <w:r w:rsidR="005F419F">
        <w:rPr>
          <w:rStyle w:val="markedcontent"/>
          <w:rFonts w:cstheme="minorHAnsi"/>
          <w:sz w:val="24"/>
          <w:szCs w:val="24"/>
        </w:rPr>
        <w:t>S</w:t>
      </w:r>
      <w:r w:rsidRPr="00523F3B">
        <w:rPr>
          <w:rStyle w:val="markedcontent"/>
          <w:rFonts w:cstheme="minorHAnsi"/>
          <w:sz w:val="24"/>
          <w:szCs w:val="24"/>
        </w:rPr>
        <w:t xml:space="preserve">ocietà e i </w:t>
      </w:r>
      <w:r w:rsidR="005F419F">
        <w:rPr>
          <w:rStyle w:val="markedcontent"/>
          <w:rFonts w:cstheme="minorHAnsi"/>
          <w:sz w:val="24"/>
          <w:szCs w:val="24"/>
        </w:rPr>
        <w:t>C</w:t>
      </w:r>
      <w:r w:rsidRPr="00523F3B">
        <w:rPr>
          <w:rStyle w:val="markedcontent"/>
          <w:rFonts w:cstheme="minorHAnsi"/>
          <w:sz w:val="24"/>
          <w:szCs w:val="24"/>
        </w:rPr>
        <w:t>omitati CSI che intendono</w:t>
      </w:r>
      <w:r w:rsidRPr="00523F3B">
        <w:rPr>
          <w:rFonts w:cstheme="minorHAnsi"/>
          <w:sz w:val="24"/>
          <w:szCs w:val="24"/>
        </w:rPr>
        <w:br/>
      </w:r>
      <w:r w:rsidRPr="00523F3B">
        <w:rPr>
          <w:rStyle w:val="markedcontent"/>
          <w:rFonts w:cstheme="minorHAnsi"/>
          <w:sz w:val="24"/>
          <w:szCs w:val="24"/>
        </w:rPr>
        <w:t>iscriversi nel RUNTS, in qualità di APS.</w:t>
      </w:r>
      <w:r w:rsidR="00523F3B">
        <w:rPr>
          <w:rStyle w:val="markedcontent"/>
          <w:rFonts w:cstheme="minorHAnsi"/>
          <w:sz w:val="24"/>
          <w:szCs w:val="24"/>
        </w:rPr>
        <w:t xml:space="preserve"> </w:t>
      </w:r>
      <w:proofErr w:type="gramStart"/>
      <w:r w:rsidR="00523F3B">
        <w:rPr>
          <w:rStyle w:val="markedcontent"/>
          <w:rFonts w:cstheme="minorHAnsi"/>
          <w:sz w:val="24"/>
          <w:szCs w:val="24"/>
        </w:rPr>
        <w:t>E’</w:t>
      </w:r>
      <w:proofErr w:type="gramEnd"/>
      <w:r w:rsidRPr="00523F3B">
        <w:rPr>
          <w:rStyle w:val="markedcontent"/>
          <w:rFonts w:cstheme="minorHAnsi"/>
          <w:sz w:val="24"/>
          <w:szCs w:val="24"/>
        </w:rPr>
        <w:t xml:space="preserve"> necessario</w:t>
      </w:r>
      <w:r w:rsidR="00523F3B">
        <w:rPr>
          <w:rStyle w:val="markedcontent"/>
          <w:rFonts w:cstheme="minorHAnsi"/>
          <w:sz w:val="24"/>
          <w:szCs w:val="24"/>
        </w:rPr>
        <w:t xml:space="preserve"> quindi</w:t>
      </w:r>
      <w:r w:rsidRPr="00523F3B">
        <w:rPr>
          <w:rStyle w:val="markedcontent"/>
          <w:rFonts w:cstheme="minorHAnsi"/>
          <w:sz w:val="24"/>
          <w:szCs w:val="24"/>
        </w:rPr>
        <w:t xml:space="preserve"> che anche </w:t>
      </w:r>
      <w:r w:rsidR="005F419F">
        <w:rPr>
          <w:rStyle w:val="markedcontent"/>
          <w:rFonts w:cstheme="minorHAnsi"/>
          <w:sz w:val="24"/>
          <w:szCs w:val="24"/>
        </w:rPr>
        <w:t>i Comitati Territoriali</w:t>
      </w:r>
      <w:r w:rsidRPr="00523F3B">
        <w:rPr>
          <w:rStyle w:val="markedcontent"/>
          <w:rFonts w:cstheme="minorHAnsi"/>
          <w:sz w:val="24"/>
          <w:szCs w:val="24"/>
        </w:rPr>
        <w:t xml:space="preserve"> CSI adottino il nuovo statuto APS,</w:t>
      </w:r>
      <w:r w:rsidR="00523F3B">
        <w:rPr>
          <w:rStyle w:val="markedcontent"/>
          <w:rFonts w:cstheme="minorHAnsi"/>
          <w:sz w:val="24"/>
          <w:szCs w:val="24"/>
        </w:rPr>
        <w:t xml:space="preserve"> </w:t>
      </w:r>
      <w:r w:rsidRPr="00523F3B">
        <w:rPr>
          <w:rStyle w:val="markedcontent"/>
          <w:rFonts w:cstheme="minorHAnsi"/>
          <w:sz w:val="24"/>
          <w:szCs w:val="24"/>
        </w:rPr>
        <w:t xml:space="preserve">approvato </w:t>
      </w:r>
      <w:r w:rsidR="00523F3B">
        <w:rPr>
          <w:rStyle w:val="markedcontent"/>
          <w:rFonts w:cstheme="minorHAnsi"/>
          <w:sz w:val="24"/>
          <w:szCs w:val="24"/>
        </w:rPr>
        <w:t xml:space="preserve">a livello nazionale </w:t>
      </w:r>
      <w:r w:rsidR="005F419F">
        <w:rPr>
          <w:rStyle w:val="markedcontent"/>
          <w:rFonts w:cstheme="minorHAnsi"/>
          <w:sz w:val="24"/>
          <w:szCs w:val="24"/>
        </w:rPr>
        <w:t>nell’</w:t>
      </w:r>
      <w:r w:rsidRPr="00523F3B">
        <w:rPr>
          <w:rStyle w:val="markedcontent"/>
          <w:rFonts w:cstheme="minorHAnsi"/>
          <w:sz w:val="24"/>
          <w:szCs w:val="24"/>
        </w:rPr>
        <w:t xml:space="preserve"> </w:t>
      </w:r>
      <w:r w:rsidR="005F419F">
        <w:rPr>
          <w:rStyle w:val="markedcontent"/>
          <w:rFonts w:cstheme="minorHAnsi"/>
          <w:sz w:val="24"/>
          <w:szCs w:val="24"/>
        </w:rPr>
        <w:t>O</w:t>
      </w:r>
      <w:r w:rsidRPr="00523F3B">
        <w:rPr>
          <w:rStyle w:val="markedcontent"/>
          <w:rFonts w:cstheme="minorHAnsi"/>
          <w:sz w:val="24"/>
          <w:szCs w:val="24"/>
        </w:rPr>
        <w:t>ttobre 2021, e modifichino le denominazioni sociali</w:t>
      </w:r>
      <w:r w:rsidR="00523F3B" w:rsidRPr="00523F3B">
        <w:rPr>
          <w:rStyle w:val="markedcontent"/>
          <w:rFonts w:cstheme="minorHAnsi"/>
          <w:sz w:val="24"/>
          <w:szCs w:val="24"/>
        </w:rPr>
        <w:t xml:space="preserve">. Per fare </w:t>
      </w:r>
      <w:r w:rsidR="00523F3B">
        <w:rPr>
          <w:rStyle w:val="markedcontent"/>
          <w:rFonts w:cstheme="minorHAnsi"/>
          <w:sz w:val="24"/>
          <w:szCs w:val="24"/>
        </w:rPr>
        <w:t xml:space="preserve">tutto </w:t>
      </w:r>
      <w:r w:rsidR="00523F3B" w:rsidRPr="00523F3B">
        <w:rPr>
          <w:rStyle w:val="markedcontent"/>
          <w:rFonts w:cstheme="minorHAnsi"/>
          <w:sz w:val="24"/>
          <w:szCs w:val="24"/>
        </w:rPr>
        <w:t>questo</w:t>
      </w:r>
      <w:r w:rsidR="00523F3B">
        <w:rPr>
          <w:rStyle w:val="markedcontent"/>
          <w:rFonts w:cstheme="minorHAnsi"/>
          <w:sz w:val="24"/>
          <w:szCs w:val="24"/>
        </w:rPr>
        <w:t>,</w:t>
      </w:r>
      <w:r w:rsidR="00523F3B" w:rsidRPr="00523F3B">
        <w:rPr>
          <w:rStyle w:val="markedcontent"/>
          <w:rFonts w:cstheme="minorHAnsi"/>
          <w:sz w:val="24"/>
          <w:szCs w:val="24"/>
        </w:rPr>
        <w:t xml:space="preserve"> è necessario convocare una Assemblea Straordinaria delle Società</w:t>
      </w:r>
      <w:r w:rsidR="00523F3B">
        <w:rPr>
          <w:rStyle w:val="markedcontent"/>
          <w:rFonts w:cstheme="minorHAnsi"/>
          <w:sz w:val="24"/>
          <w:szCs w:val="24"/>
        </w:rPr>
        <w:t xml:space="preserve"> del Comitato di Milano</w:t>
      </w:r>
      <w:r w:rsidR="00523F3B" w:rsidRPr="00523F3B">
        <w:rPr>
          <w:rStyle w:val="markedcontent"/>
          <w:rFonts w:cstheme="minorHAnsi"/>
          <w:sz w:val="24"/>
          <w:szCs w:val="24"/>
        </w:rPr>
        <w:t xml:space="preserve">. </w:t>
      </w:r>
    </w:p>
    <w:p w14:paraId="30E63D41" w14:textId="0BC8BCA2" w:rsidR="00523F3B" w:rsidRDefault="00523F3B" w:rsidP="00523F3B">
      <w:pPr>
        <w:jc w:val="both"/>
        <w:rPr>
          <w:rStyle w:val="markedcontent"/>
          <w:rFonts w:cstheme="minorHAnsi"/>
          <w:sz w:val="24"/>
          <w:szCs w:val="24"/>
        </w:rPr>
      </w:pPr>
    </w:p>
    <w:p w14:paraId="55C0B227" w14:textId="6786B062" w:rsidR="00B25721" w:rsidRPr="00366D32" w:rsidRDefault="00523F3B" w:rsidP="00523F3B">
      <w:pPr>
        <w:jc w:val="both"/>
        <w:rPr>
          <w:rStyle w:val="markedcontent"/>
          <w:rFonts w:cstheme="minorHAnsi"/>
          <w:b/>
          <w:bCs/>
          <w:sz w:val="24"/>
          <w:szCs w:val="24"/>
        </w:rPr>
      </w:pPr>
      <w:r w:rsidRPr="00366D32">
        <w:rPr>
          <w:rStyle w:val="markedcontent"/>
          <w:rFonts w:cstheme="minorHAnsi"/>
          <w:b/>
          <w:bCs/>
          <w:sz w:val="24"/>
          <w:szCs w:val="24"/>
        </w:rPr>
        <w:t>Quando è convocata l’Assemblea e come si svolgerà</w:t>
      </w:r>
      <w:r w:rsidR="00366D32">
        <w:rPr>
          <w:rStyle w:val="markedcontent"/>
          <w:rFonts w:cstheme="minorHAnsi"/>
          <w:b/>
          <w:bCs/>
          <w:sz w:val="24"/>
          <w:szCs w:val="24"/>
        </w:rPr>
        <w:t>?</w:t>
      </w:r>
      <w:r w:rsidRPr="00366D32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</w:p>
    <w:p w14:paraId="24BF9853" w14:textId="7D15F3AB" w:rsidR="00523F3B" w:rsidRDefault="00523F3B" w:rsidP="00523F3B">
      <w:p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L’assemblea è convocata in seconda convocazione </w:t>
      </w:r>
      <w:r w:rsidR="00191F7E">
        <w:rPr>
          <w:rStyle w:val="markedcontent"/>
          <w:rFonts w:cstheme="minorHAnsi"/>
          <w:sz w:val="24"/>
          <w:szCs w:val="24"/>
        </w:rPr>
        <w:t>MARTEDI 1</w:t>
      </w:r>
      <w:r w:rsidR="00D618B4">
        <w:rPr>
          <w:rStyle w:val="markedcontent"/>
          <w:rFonts w:cstheme="minorHAnsi"/>
          <w:sz w:val="24"/>
          <w:szCs w:val="24"/>
        </w:rPr>
        <w:t>2</w:t>
      </w:r>
      <w:r w:rsidR="00191F7E">
        <w:rPr>
          <w:rStyle w:val="markedcontent"/>
          <w:rFonts w:cstheme="minorHAnsi"/>
          <w:sz w:val="24"/>
          <w:szCs w:val="24"/>
        </w:rPr>
        <w:t xml:space="preserve"> LUGLIO 2022</w:t>
      </w:r>
      <w:r w:rsidR="00A43A0D">
        <w:rPr>
          <w:rStyle w:val="markedcontent"/>
          <w:rFonts w:cstheme="minorHAnsi"/>
          <w:sz w:val="24"/>
          <w:szCs w:val="24"/>
        </w:rPr>
        <w:t xml:space="preserve"> ALLE 20:30</w:t>
      </w:r>
      <w:r>
        <w:rPr>
          <w:rStyle w:val="markedcontent"/>
          <w:rFonts w:cstheme="minorHAnsi"/>
          <w:sz w:val="24"/>
          <w:szCs w:val="24"/>
        </w:rPr>
        <w:t>, sarà online e si svolgerà collegandosi alla piattaforma Zoom cliccando su un link che sarà inviato a</w:t>
      </w:r>
      <w:r w:rsidR="00A43A0D">
        <w:rPr>
          <w:rStyle w:val="markedcontent"/>
          <w:rFonts w:cstheme="minorHAnsi"/>
          <w:sz w:val="24"/>
          <w:szCs w:val="24"/>
        </w:rPr>
        <w:t>d</w:t>
      </w:r>
      <w:r>
        <w:rPr>
          <w:rStyle w:val="markedcontent"/>
          <w:rFonts w:cstheme="minorHAnsi"/>
          <w:sz w:val="24"/>
          <w:szCs w:val="24"/>
        </w:rPr>
        <w:t xml:space="preserve"> ogni presidente. </w:t>
      </w:r>
    </w:p>
    <w:p w14:paraId="5BA493EF" w14:textId="53CC2A3D" w:rsidR="00C16A2E" w:rsidRDefault="00C16A2E" w:rsidP="00523F3B">
      <w:pPr>
        <w:jc w:val="both"/>
        <w:rPr>
          <w:rStyle w:val="markedcontent"/>
          <w:rFonts w:cstheme="minorHAnsi"/>
          <w:sz w:val="24"/>
          <w:szCs w:val="24"/>
        </w:rPr>
      </w:pPr>
    </w:p>
    <w:p w14:paraId="68FF7C0F" w14:textId="77777777" w:rsidR="00C16A2E" w:rsidRPr="00366D32" w:rsidRDefault="00C16A2E" w:rsidP="00523F3B">
      <w:pPr>
        <w:jc w:val="both"/>
        <w:rPr>
          <w:rStyle w:val="markedcontent"/>
          <w:rFonts w:cstheme="minorHAnsi"/>
          <w:b/>
          <w:bCs/>
          <w:sz w:val="24"/>
          <w:szCs w:val="24"/>
        </w:rPr>
      </w:pPr>
      <w:r w:rsidRPr="00366D32">
        <w:rPr>
          <w:rStyle w:val="markedcontent"/>
          <w:rFonts w:cstheme="minorHAnsi"/>
          <w:b/>
          <w:bCs/>
          <w:sz w:val="24"/>
          <w:szCs w:val="24"/>
        </w:rPr>
        <w:t xml:space="preserve">Cosa succede se non posso partecipare? </w:t>
      </w:r>
    </w:p>
    <w:p w14:paraId="2A41D61F" w14:textId="6A817889" w:rsidR="00937985" w:rsidRDefault="00D618B4" w:rsidP="00523F3B">
      <w:p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È</w:t>
      </w:r>
      <w:r w:rsidR="00C16A2E">
        <w:rPr>
          <w:rStyle w:val="markedcontent"/>
          <w:rFonts w:cstheme="minorHAnsi"/>
          <w:sz w:val="24"/>
          <w:szCs w:val="24"/>
        </w:rPr>
        <w:t xml:space="preserve"> possibile delegare un’altra Società utilizzando il modulo incluso nella documentazione, allegando copia del documento di identità e facendolo pervenire in Comitato.  </w:t>
      </w:r>
    </w:p>
    <w:p w14:paraId="7A1A9574" w14:textId="77777777" w:rsidR="00937985" w:rsidRDefault="00937985" w:rsidP="00523F3B">
      <w:pPr>
        <w:jc w:val="both"/>
        <w:rPr>
          <w:rStyle w:val="markedcontent"/>
          <w:rFonts w:cstheme="minorHAnsi"/>
          <w:sz w:val="24"/>
          <w:szCs w:val="24"/>
        </w:rPr>
      </w:pPr>
    </w:p>
    <w:p w14:paraId="350D9091" w14:textId="77777777" w:rsidR="00937985" w:rsidRPr="00366D32" w:rsidRDefault="00937985" w:rsidP="00523F3B">
      <w:pPr>
        <w:jc w:val="both"/>
        <w:rPr>
          <w:rStyle w:val="markedcontent"/>
          <w:rFonts w:cstheme="minorHAnsi"/>
          <w:b/>
          <w:bCs/>
          <w:sz w:val="24"/>
          <w:szCs w:val="24"/>
        </w:rPr>
      </w:pPr>
      <w:r w:rsidRPr="00366D32">
        <w:rPr>
          <w:rStyle w:val="markedcontent"/>
          <w:rFonts w:cstheme="minorHAnsi"/>
          <w:b/>
          <w:bCs/>
          <w:sz w:val="24"/>
          <w:szCs w:val="24"/>
        </w:rPr>
        <w:t xml:space="preserve">Come avviene tecnicamente l’assemblea? </w:t>
      </w:r>
    </w:p>
    <w:p w14:paraId="1E33D60F" w14:textId="48AA7337" w:rsidR="00FB58A5" w:rsidRDefault="00EE01FD" w:rsidP="004E6DAC">
      <w:pPr>
        <w:pStyle w:val="Paragrafoelenco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it-IT"/>
        </w:rPr>
      </w:pPr>
      <w:r w:rsidRPr="00EE01FD">
        <w:rPr>
          <w:rFonts w:eastAsia="Times New Roman" w:cstheme="minorHAnsi"/>
          <w:sz w:val="24"/>
          <w:szCs w:val="24"/>
          <w:lang w:eastAsia="it-IT"/>
        </w:rPr>
        <w:t xml:space="preserve">Ci saranno due votazioni: la prima per adottare il nuovo Statuto del CSI, la seconda per integrare la Denominazione Sociale con l’acronimo APS. </w:t>
      </w:r>
      <w:r w:rsidR="00FB58A5" w:rsidRPr="00EE01FD">
        <w:rPr>
          <w:rFonts w:eastAsia="Times New Roman" w:cstheme="minorHAnsi"/>
          <w:sz w:val="24"/>
          <w:szCs w:val="24"/>
          <w:lang w:eastAsia="it-IT"/>
        </w:rPr>
        <w:t>All’esito della votazione, il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B58A5" w:rsidRPr="00EE01FD">
        <w:rPr>
          <w:rFonts w:eastAsia="Times New Roman" w:cstheme="minorHAnsi"/>
          <w:sz w:val="24"/>
          <w:szCs w:val="24"/>
          <w:lang w:eastAsia="it-IT"/>
        </w:rPr>
        <w:t>Presidente Territoriale dà lettura del verbale di</w:t>
      </w:r>
      <w:r w:rsidRPr="00EE01F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B58A5" w:rsidRPr="00EE01FD">
        <w:rPr>
          <w:rFonts w:eastAsia="Times New Roman" w:cstheme="minorHAnsi"/>
          <w:sz w:val="24"/>
          <w:szCs w:val="24"/>
          <w:lang w:eastAsia="it-IT"/>
        </w:rPr>
        <w:t>approvazione delle modifiche statutarie</w:t>
      </w:r>
    </w:p>
    <w:p w14:paraId="4E12EB1B" w14:textId="77777777" w:rsidR="00EE01FD" w:rsidRPr="00EE01FD" w:rsidRDefault="00EE01FD" w:rsidP="00EE01FD">
      <w:pPr>
        <w:rPr>
          <w:rFonts w:eastAsia="Times New Roman" w:cstheme="minorHAnsi"/>
          <w:sz w:val="24"/>
          <w:szCs w:val="24"/>
          <w:lang w:eastAsia="it-IT"/>
        </w:rPr>
      </w:pPr>
    </w:p>
    <w:p w14:paraId="5CFE5B1D" w14:textId="478762A2" w:rsidR="00FB58A5" w:rsidRPr="00A43A0D" w:rsidRDefault="00FB58A5" w:rsidP="008728F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A0D">
        <w:rPr>
          <w:rFonts w:eastAsia="Times New Roman" w:cstheme="minorHAnsi"/>
          <w:sz w:val="24"/>
          <w:szCs w:val="24"/>
          <w:lang w:eastAsia="it-IT"/>
        </w:rPr>
        <w:t xml:space="preserve">Entro 20 giorni dalla data in cui si è svolta l’Assemblea straordinaria, il Presidente del Comitato procede a registrare lo Statuto presso un ufficio territoriale dell’Agenzia delle Entrate. </w:t>
      </w:r>
      <w:r w:rsidR="00C16A2E" w:rsidRPr="00A43A0D">
        <w:rPr>
          <w:rStyle w:val="markedcontent"/>
          <w:rFonts w:cstheme="minorHAnsi"/>
          <w:sz w:val="24"/>
          <w:szCs w:val="24"/>
        </w:rPr>
        <w:t xml:space="preserve">  </w:t>
      </w:r>
      <w:r w:rsidRPr="00A43A0D">
        <w:rPr>
          <w:rStyle w:val="markedcontent"/>
          <w:rFonts w:cstheme="minorHAnsi"/>
          <w:sz w:val="24"/>
          <w:szCs w:val="24"/>
        </w:rPr>
        <w:t xml:space="preserve">Come previsto dall’art. 35, comma 5 del Codice del Terzo </w:t>
      </w:r>
      <w:r w:rsidR="00D618B4">
        <w:rPr>
          <w:rStyle w:val="markedcontent"/>
          <w:rFonts w:cstheme="minorHAnsi"/>
          <w:sz w:val="24"/>
          <w:szCs w:val="24"/>
        </w:rPr>
        <w:t>S</w:t>
      </w:r>
      <w:r w:rsidRPr="00A43A0D">
        <w:rPr>
          <w:rStyle w:val="markedcontent"/>
          <w:rFonts w:cstheme="minorHAnsi"/>
          <w:sz w:val="24"/>
          <w:szCs w:val="24"/>
        </w:rPr>
        <w:t xml:space="preserve">ettore (D.lgs. n. 117/2017), il Comitato Territoriale del CSI dovrà integrare la denominazione sociale aggiungendo l’acronimo </w:t>
      </w:r>
      <w:r w:rsidR="00EE01FD" w:rsidRPr="00A43A0D">
        <w:rPr>
          <w:rStyle w:val="markedcontent"/>
          <w:rFonts w:cstheme="minorHAnsi"/>
          <w:sz w:val="24"/>
          <w:szCs w:val="24"/>
        </w:rPr>
        <w:t>“</w:t>
      </w:r>
      <w:r w:rsidRPr="00A43A0D">
        <w:rPr>
          <w:rStyle w:val="markedcontent"/>
          <w:rFonts w:cstheme="minorHAnsi"/>
          <w:sz w:val="24"/>
          <w:szCs w:val="24"/>
        </w:rPr>
        <w:t>APS</w:t>
      </w:r>
      <w:r w:rsidR="00EE01FD" w:rsidRPr="00A43A0D">
        <w:rPr>
          <w:rStyle w:val="markedcontent"/>
          <w:rFonts w:cstheme="minorHAnsi"/>
          <w:sz w:val="24"/>
          <w:szCs w:val="24"/>
        </w:rPr>
        <w:t>”</w:t>
      </w:r>
      <w:r w:rsidRPr="00A43A0D">
        <w:rPr>
          <w:rStyle w:val="markedcontent"/>
          <w:rFonts w:cstheme="minorHAnsi"/>
          <w:sz w:val="24"/>
          <w:szCs w:val="24"/>
        </w:rPr>
        <w:t>.</w:t>
      </w:r>
    </w:p>
    <w:sectPr w:rsidR="00FB58A5" w:rsidRPr="00A43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16D"/>
    <w:multiLevelType w:val="hybridMultilevel"/>
    <w:tmpl w:val="9A228322"/>
    <w:lvl w:ilvl="0" w:tplc="CDF4C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16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21"/>
    <w:rsid w:val="000459CA"/>
    <w:rsid w:val="00191F7E"/>
    <w:rsid w:val="00366D32"/>
    <w:rsid w:val="00523F3B"/>
    <w:rsid w:val="005F419F"/>
    <w:rsid w:val="00821F5A"/>
    <w:rsid w:val="00937985"/>
    <w:rsid w:val="00A43A0D"/>
    <w:rsid w:val="00B25721"/>
    <w:rsid w:val="00C16A2E"/>
    <w:rsid w:val="00D618B4"/>
    <w:rsid w:val="00D76582"/>
    <w:rsid w:val="00EE01FD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AAE8"/>
  <w15:chartTrackingRefBased/>
  <w15:docId w15:val="{B1EF4D71-23D3-4C6C-8495-16DE0149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B25721"/>
  </w:style>
  <w:style w:type="paragraph" w:styleId="Paragrafoelenco">
    <w:name w:val="List Paragraph"/>
    <w:basedOn w:val="Normale"/>
    <w:uiPriority w:val="34"/>
    <w:qFormat/>
    <w:rsid w:val="00EE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sa489</dc:creator>
  <cp:keywords/>
  <dc:description/>
  <cp:lastModifiedBy>sa489</cp:lastModifiedBy>
  <cp:revision>7</cp:revision>
  <dcterms:created xsi:type="dcterms:W3CDTF">2022-05-02T11:23:00Z</dcterms:created>
  <dcterms:modified xsi:type="dcterms:W3CDTF">2022-06-06T07:43:00Z</dcterms:modified>
</cp:coreProperties>
</file>